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01" w:rsidRDefault="00B95501" w:rsidP="00B7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Testnevelés és Sporttudományi Intézet </w:t>
      </w:r>
    </w:p>
    <w:p w:rsidR="00B95501" w:rsidRDefault="00B95501" w:rsidP="00B715B5">
      <w:pPr>
        <w:jc w:val="center"/>
        <w:rPr>
          <w:b/>
          <w:bCs/>
          <w:sz w:val="28"/>
          <w:szCs w:val="28"/>
        </w:rPr>
      </w:pPr>
    </w:p>
    <w:p w:rsidR="00B95501" w:rsidRDefault="00B95501" w:rsidP="00B71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Minőségfejlesztési terve a 2014. október 01. – 2015. június 30. közötti időszakra</w:t>
      </w:r>
    </w:p>
    <w:p w:rsidR="00B95501" w:rsidRDefault="00B95501" w:rsidP="00B715B5">
      <w:pPr>
        <w:rPr>
          <w:sz w:val="28"/>
          <w:szCs w:val="28"/>
        </w:rPr>
      </w:pPr>
    </w:p>
    <w:p w:rsidR="00B95501" w:rsidRDefault="00B95501" w:rsidP="00B715B5">
      <w:pPr>
        <w:rPr>
          <w:sz w:val="28"/>
          <w:szCs w:val="28"/>
        </w:rPr>
      </w:pPr>
    </w:p>
    <w:p w:rsidR="00B95501" w:rsidRPr="005A6D28" w:rsidRDefault="00B95501" w:rsidP="00D70633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KÉPZÉS-OKTATÁS-KUTATÁS</w:t>
      </w:r>
    </w:p>
    <w:p w:rsidR="00B95501" w:rsidRDefault="00B95501" w:rsidP="00B715B5">
      <w:pPr>
        <w:ind w:left="360"/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2268"/>
        <w:gridCol w:w="2835"/>
      </w:tblGrid>
      <w:tr w:rsidR="00B95501" w:rsidTr="00A717F2">
        <w:trPr>
          <w:trHeight w:val="567"/>
        </w:trPr>
        <w:tc>
          <w:tcPr>
            <w:tcW w:w="851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Ssz.</w:t>
            </w:r>
          </w:p>
        </w:tc>
        <w:tc>
          <w:tcPr>
            <w:tcW w:w="3969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268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835" w:type="dxa"/>
          </w:tcPr>
          <w:p w:rsidR="00B95501" w:rsidRPr="00A717F2" w:rsidRDefault="00B95501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B95501" w:rsidTr="00A717F2">
        <w:tc>
          <w:tcPr>
            <w:tcW w:w="851" w:type="dxa"/>
          </w:tcPr>
          <w:p w:rsidR="00B95501" w:rsidRPr="005A6D28" w:rsidRDefault="00B95501" w:rsidP="00B715B5">
            <w:r>
              <w:t>1.</w:t>
            </w:r>
          </w:p>
        </w:tc>
        <w:tc>
          <w:tcPr>
            <w:tcW w:w="3969" w:type="dxa"/>
          </w:tcPr>
          <w:p w:rsidR="00B95501" w:rsidRDefault="00B95501" w:rsidP="00B715B5">
            <w:r>
              <w:t xml:space="preserve">A 2014. októberében induló „Iskolai sportkör tartására képzett szakember„ szakirányú továbbképzési szak elindítása, oktatása a 2014/15. tanévben. </w:t>
            </w:r>
          </w:p>
          <w:p w:rsidR="00B95501" w:rsidRDefault="00B95501" w:rsidP="00B715B5"/>
          <w:p w:rsidR="00B95501" w:rsidRDefault="00B95501" w:rsidP="00B715B5">
            <w:r>
              <w:t>Az „Iskolai sportkör tartására képzett szakember„ szakirányú továbbképzési szak elkészített segédanyagainak, jegyzeteinek, oktatófilmjeinek felhasználása az alábbi oktatott tárgyakhoz:</w:t>
            </w:r>
          </w:p>
          <w:p w:rsidR="00B95501" w:rsidRDefault="00B95501" w:rsidP="00B715B5"/>
          <w:p w:rsidR="00B95501" w:rsidRDefault="00B95501" w:rsidP="00B715B5">
            <w:r>
              <w:t>- Játékos testtartásjavítás és mozgáskoordináció fejlesztés.</w:t>
            </w:r>
          </w:p>
          <w:p w:rsidR="00B95501" w:rsidRDefault="00B95501" w:rsidP="00B715B5"/>
          <w:p w:rsidR="00B95501" w:rsidRDefault="00B95501" w:rsidP="00B715B5">
            <w:r>
              <w:t>- A küzdősportok és küzdő jellegű feladatok oktatása és módszertana.</w:t>
            </w:r>
          </w:p>
          <w:p w:rsidR="00B95501" w:rsidRDefault="00B95501" w:rsidP="00B715B5"/>
          <w:p w:rsidR="00B95501" w:rsidRDefault="00B95501" w:rsidP="00B715B5">
            <w:r>
              <w:t>- A tájékozódási futás oktatásmódszertana általános iskolás korban.</w:t>
            </w:r>
          </w:p>
          <w:p w:rsidR="00B95501" w:rsidRDefault="00B95501" w:rsidP="00B715B5"/>
          <w:p w:rsidR="00B95501" w:rsidRDefault="00B95501" w:rsidP="00B715B5">
            <w:r>
              <w:t>- Torna oktatásának elmélete és módszertana.</w:t>
            </w:r>
          </w:p>
          <w:p w:rsidR="00B95501" w:rsidRDefault="00B95501" w:rsidP="00B715B5"/>
          <w:p w:rsidR="00B95501" w:rsidRDefault="00B95501" w:rsidP="00B715B5">
            <w:r>
              <w:t>- Atlétika oktatásának elmélete és módszertana</w:t>
            </w:r>
          </w:p>
          <w:p w:rsidR="00B95501" w:rsidRDefault="00B95501" w:rsidP="00B715B5"/>
          <w:p w:rsidR="00B95501" w:rsidRDefault="00B95501" w:rsidP="00B715B5">
            <w:r>
              <w:t>- Úszás oktatásának módszertana</w:t>
            </w:r>
          </w:p>
          <w:p w:rsidR="00B95501" w:rsidRPr="005A6D28" w:rsidRDefault="00B95501" w:rsidP="00B715B5"/>
        </w:tc>
        <w:tc>
          <w:tcPr>
            <w:tcW w:w="2268" w:type="dxa"/>
          </w:tcPr>
          <w:p w:rsidR="00B95501" w:rsidRDefault="00B95501" w:rsidP="00B715B5"/>
          <w:p w:rsidR="00B95501" w:rsidRDefault="00B95501" w:rsidP="00B715B5"/>
          <w:p w:rsidR="00B95501" w:rsidRDefault="00B95501" w:rsidP="00A717F2">
            <w:pPr>
              <w:jc w:val="center"/>
            </w:pPr>
            <w:r>
              <w:t>2015.06.30.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D3434C"/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2015.06.30.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2015.06.30.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2015.06.30.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2015.06.30.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2015.06.30.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Pr="005A6D28" w:rsidRDefault="00B95501" w:rsidP="00A717F2">
            <w:pPr>
              <w:jc w:val="center"/>
            </w:pPr>
            <w:r>
              <w:t>2015.06.30.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 + szakfelelősök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Dr. Vajda Ildikó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Dr. Pucsok József</w:t>
            </w:r>
          </w:p>
          <w:p w:rsidR="00B95501" w:rsidRDefault="00B95501" w:rsidP="00B715B5">
            <w:r>
              <w:t>Veress Gyula</w:t>
            </w:r>
          </w:p>
          <w:p w:rsidR="00B95501" w:rsidRDefault="00B95501" w:rsidP="00B715B5"/>
          <w:p w:rsidR="00B95501" w:rsidRDefault="00B95501" w:rsidP="00B715B5">
            <w:r>
              <w:t>Hegedűs Ferenc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Regős József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Vas László</w:t>
            </w:r>
          </w:p>
          <w:p w:rsidR="00B95501" w:rsidRDefault="00B95501" w:rsidP="00B715B5"/>
          <w:p w:rsidR="00B95501" w:rsidRDefault="00B95501" w:rsidP="00B715B5"/>
          <w:p w:rsidR="00B95501" w:rsidRPr="005A6D28" w:rsidRDefault="00B95501" w:rsidP="00B715B5">
            <w:r>
              <w:t>Gyula Sándor</w:t>
            </w:r>
          </w:p>
        </w:tc>
      </w:tr>
      <w:tr w:rsidR="00B95501" w:rsidTr="00A717F2">
        <w:tc>
          <w:tcPr>
            <w:tcW w:w="851" w:type="dxa"/>
          </w:tcPr>
          <w:p w:rsidR="00B95501" w:rsidRPr="005A6D28" w:rsidRDefault="00B95501" w:rsidP="00B715B5">
            <w:r>
              <w:t>2.</w:t>
            </w:r>
          </w:p>
        </w:tc>
        <w:tc>
          <w:tcPr>
            <w:tcW w:w="3969" w:type="dxa"/>
          </w:tcPr>
          <w:p w:rsidR="00B95501" w:rsidRPr="005A6D28" w:rsidRDefault="00B95501" w:rsidP="00B715B5">
            <w:r>
              <w:t xml:space="preserve">A testnevelő-edző szakos valamint az osztatlan (4+1) tanárképzésben részt vevő hallgatók számára gyakorlóiskolákban, sportegyesületekben a 8-18 éves korosztály edzéseinek látogatása alapsportágak (atlétika, torna, úszás, labdajátékok, tenisz, küzdősportok) területén belül. </w:t>
            </w:r>
          </w:p>
        </w:tc>
        <w:tc>
          <w:tcPr>
            <w:tcW w:w="2268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Pr="005A6D28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Pr="005A6D28" w:rsidRDefault="00B95501" w:rsidP="00B715B5">
            <w:r>
              <w:t>Intézetigazgató + szakfelelősök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 xml:space="preserve">3. </w:t>
            </w:r>
          </w:p>
        </w:tc>
        <w:tc>
          <w:tcPr>
            <w:tcW w:w="3969" w:type="dxa"/>
          </w:tcPr>
          <w:p w:rsidR="00B95501" w:rsidRDefault="00B95501" w:rsidP="00B715B5">
            <w:r>
              <w:t xml:space="preserve">Nagyobb hangsúly fektetése a hallgatók nyelvtanulására (nyelvvizsgával) külföldi nyelvtanulási lehetőségek biztosításával. Részvétel az ERASMUS – programokban nagyobb létszámmal. </w:t>
            </w:r>
          </w:p>
          <w:p w:rsidR="00B95501" w:rsidRDefault="00B95501" w:rsidP="00B715B5">
            <w:r>
              <w:t>Nagyobb szervezőmunkával és szervezettebb kiválogatással a TDK-s tevékenységbe bevont hallgatók létszámának növelése.</w:t>
            </w:r>
          </w:p>
          <w:p w:rsidR="00B95501" w:rsidRDefault="00B95501" w:rsidP="00B715B5">
            <w:r>
              <w:t>- Mentorprogram keretén belül 5 sportban tehetséges hallgató mentorálása.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 + Dr. Vajda Ildikó TDK-felelős</w:t>
            </w:r>
          </w:p>
          <w:p w:rsidR="00B95501" w:rsidRDefault="00B95501" w:rsidP="00B715B5">
            <w:r>
              <w:t>Kutatócsoportok, patronáló tanárok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Hegedűs Ferenc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 xml:space="preserve">4. </w:t>
            </w:r>
          </w:p>
        </w:tc>
        <w:tc>
          <w:tcPr>
            <w:tcW w:w="3969" w:type="dxa"/>
          </w:tcPr>
          <w:p w:rsidR="00B95501" w:rsidRDefault="00B95501" w:rsidP="00B715B5">
            <w:r>
              <w:t>Patronáló tanári rendszer fejlesztése, tevékenységének kiszélesítése, felzárkóztató kurzus (felvételi előkészítő), a lemorzsolódási arányok csökkentése érdekében sportszakmai gyakorlaton való részvétel.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 + szakfelelősök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 xml:space="preserve">5. </w:t>
            </w:r>
          </w:p>
        </w:tc>
        <w:tc>
          <w:tcPr>
            <w:tcW w:w="3969" w:type="dxa"/>
          </w:tcPr>
          <w:p w:rsidR="00B95501" w:rsidRDefault="00B95501" w:rsidP="00B715B5">
            <w:r>
              <w:t xml:space="preserve">A félévi rutinprotokoll elvégzése: hallgatók teljeskörű tájékoztatása (ösztöndíj, pályázati lehetőségek, ERASMUS, TDK), jegyzetigény felmérése, honlapok frissítése, aktualizálása, felülvizsgálata, oktatás színvonalának ellenőrzése (óralátogatások), fogadóórák megtartásának ellenőrzése, adminisztrátor ügyfélfogadási idejének esetenkénti ellenőrzése. </w:t>
            </w:r>
          </w:p>
          <w:p w:rsidR="00B95501" w:rsidRDefault="00B95501" w:rsidP="00B715B5"/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2014.október 01 - 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Oktatási rektorhelyettes+</w:t>
            </w:r>
          </w:p>
          <w:p w:rsidR="00B95501" w:rsidRDefault="00B95501" w:rsidP="00B715B5">
            <w:r>
              <w:t>Intézetigazgató + intézeti minőségirányítási felelős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 xml:space="preserve">6. </w:t>
            </w:r>
          </w:p>
        </w:tc>
        <w:tc>
          <w:tcPr>
            <w:tcW w:w="3969" w:type="dxa"/>
          </w:tcPr>
          <w:p w:rsidR="00B95501" w:rsidRDefault="00B95501" w:rsidP="00B715B5">
            <w:r>
              <w:t>Konferenciák, előadások megszervezése, megrendezése:</w:t>
            </w:r>
          </w:p>
          <w:p w:rsidR="00B95501" w:rsidRDefault="00B95501" w:rsidP="00B715B5">
            <w:r>
              <w:t>-Házi TDK</w:t>
            </w:r>
          </w:p>
          <w:p w:rsidR="00B95501" w:rsidRDefault="00B95501" w:rsidP="00B715B5">
            <w:r>
              <w:t>-OTDK – 10 fő hallgató felkészítése</w:t>
            </w:r>
          </w:p>
          <w:p w:rsidR="00B95501" w:rsidRDefault="00B95501" w:rsidP="00B715B5">
            <w:r>
              <w:t xml:space="preserve">-Tudomány Napja </w:t>
            </w:r>
          </w:p>
          <w:p w:rsidR="00B95501" w:rsidRDefault="00B95501" w:rsidP="00B715B5">
            <w:r>
              <w:t>-XII. Országos Sporttudományi Kongresszus</w:t>
            </w:r>
          </w:p>
          <w:p w:rsidR="00B95501" w:rsidRDefault="00B95501" w:rsidP="00B715B5"/>
        </w:tc>
        <w:tc>
          <w:tcPr>
            <w:tcW w:w="2268" w:type="dxa"/>
          </w:tcPr>
          <w:p w:rsidR="00B95501" w:rsidRPr="00A717F2" w:rsidRDefault="00B95501" w:rsidP="00B715B5">
            <w:pPr>
              <w:rPr>
                <w:highlight w:val="yellow"/>
              </w:rPr>
            </w:pPr>
          </w:p>
          <w:p w:rsidR="00B95501" w:rsidRDefault="00B95501" w:rsidP="00803B05"/>
          <w:p w:rsidR="00B95501" w:rsidRDefault="00B95501" w:rsidP="00803B05">
            <w:r>
              <w:t>2014. november 18.</w:t>
            </w:r>
          </w:p>
          <w:p w:rsidR="00B95501" w:rsidRDefault="00B95501" w:rsidP="00803B05">
            <w:r>
              <w:t>2015.április 08-10.</w:t>
            </w:r>
          </w:p>
          <w:p w:rsidR="00B95501" w:rsidRDefault="00B95501" w:rsidP="00803B05">
            <w:r>
              <w:t>2014. november 18.</w:t>
            </w:r>
          </w:p>
          <w:p w:rsidR="00B95501" w:rsidRPr="00A717F2" w:rsidRDefault="00B95501" w:rsidP="00803B05">
            <w:pPr>
              <w:rPr>
                <w:highlight w:val="yellow"/>
              </w:rPr>
            </w:pPr>
            <w:r>
              <w:t>2015. július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Intézetigazgató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7.</w:t>
            </w:r>
          </w:p>
        </w:tc>
        <w:tc>
          <w:tcPr>
            <w:tcW w:w="3969" w:type="dxa"/>
          </w:tcPr>
          <w:p w:rsidR="00B95501" w:rsidRDefault="00B95501" w:rsidP="00B715B5">
            <w:r>
              <w:t>Az oktatók által javasolt intézkedések, feladatok megvalósítása, problémák megoldása.</w:t>
            </w:r>
          </w:p>
          <w:p w:rsidR="00B95501" w:rsidRDefault="00B95501" w:rsidP="00B715B5">
            <w:r>
              <w:t>Ezek a következők: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Javaslat a felvételi rendszer visszaállítására (alkalmassági + mozgásműveltségi)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a Tanulmányi és vizsgaszabályzat módosítására tett javaslat: szigorítani kell a vizsga - és tanulmányi feltételeket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vissza kell állítani a kötelező sportolást a főiskolai szakosztályokban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tornacsarnok fűtésrendszerének korszerűsítése, infrastruktúrafejlesztés.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 + szakfelelősök + minőségirányítási felelős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8.</w:t>
            </w:r>
          </w:p>
        </w:tc>
        <w:tc>
          <w:tcPr>
            <w:tcW w:w="3969" w:type="dxa"/>
          </w:tcPr>
          <w:p w:rsidR="00B95501" w:rsidRDefault="00B95501" w:rsidP="00B715B5">
            <w:r>
              <w:t>Kutatásfejlesztés: a Testnevelés és Sporttudományi Intézet és az Agrár- és Molekuláris Kutató és Szolgáltató Intézet együttműködése a sporttudományi kutatások területén.</w:t>
            </w:r>
          </w:p>
          <w:p w:rsidR="00B95501" w:rsidRDefault="00B95501" w:rsidP="00B715B5"/>
          <w:p w:rsidR="00B95501" w:rsidRDefault="00B95501" w:rsidP="00B715B5">
            <w:r>
              <w:t>- A táplálék összetevőinek hatása a kardiális autonóm funkcióra</w:t>
            </w:r>
          </w:p>
          <w:p w:rsidR="00B95501" w:rsidRDefault="00B95501" w:rsidP="00B715B5"/>
          <w:p w:rsidR="00B95501" w:rsidRDefault="00B95501" w:rsidP="00B715B5">
            <w:r>
              <w:t>Publikációk tervezése, konferenciákon, továbbképzéseken való részvétel a testnevelés és sporttudomány területén belül.</w:t>
            </w:r>
          </w:p>
          <w:p w:rsidR="00B95501" w:rsidRDefault="00B95501" w:rsidP="00B715B5"/>
          <w:p w:rsidR="00B95501" w:rsidRDefault="00B95501" w:rsidP="00B715B5">
            <w:r>
              <w:t>- XII. Országos Sporttudományi Kongresszus „Bestrong kondipark a mindennapos testnevelésben”</w:t>
            </w:r>
          </w:p>
          <w:p w:rsidR="00B95501" w:rsidRDefault="00B95501" w:rsidP="00B715B5"/>
          <w:p w:rsidR="00B95501" w:rsidRDefault="00B95501" w:rsidP="00B715B5">
            <w:r>
              <w:t xml:space="preserve">Labdarúgók több szempontú követéses vizsgálata U-21 korosztályban 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 július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Intézetigazgatók + szakfelelősök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Major Zsuzsanna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 xml:space="preserve">Dr. Pucsok József – Seregi Ernő </w:t>
            </w:r>
          </w:p>
          <w:p w:rsidR="00B95501" w:rsidRDefault="00B95501" w:rsidP="00B715B5"/>
          <w:p w:rsidR="00B95501" w:rsidRDefault="00B95501" w:rsidP="00B715B5">
            <w:r>
              <w:t>Hegedűs Ferenc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9.</w:t>
            </w:r>
          </w:p>
        </w:tc>
        <w:tc>
          <w:tcPr>
            <w:tcW w:w="3969" w:type="dxa"/>
          </w:tcPr>
          <w:p w:rsidR="00B95501" w:rsidRDefault="00B95501" w:rsidP="00B715B5">
            <w:r>
              <w:t>Pályázatok:</w:t>
            </w:r>
          </w:p>
          <w:p w:rsidR="00B95501" w:rsidRDefault="00B95501" w:rsidP="00B715B5"/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TÁMOP-4.1.2.E-13/1 KONV-2013-0010 „Iskolai sportkör tartására képzett szakember szakirányú továbbképzési szak valamint részismereti képzés.”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TÁMOP-4.1.1.A-10/1/KONV-2010-0013 „Versenyképes Nyíregyházi Főiskola”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TÁMOP-4.2.2.A-11/1/KONV-2012-0051 „Nemzetközi kutatások diadikus analízisben és kapcsolódó témákban, megoldások a digitális világban”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TIOP 2.2.5/09/1  -  TIOP-2.2.6/12/1/A  „Korszerű regionális onkológiai hálózat kialakítása”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TÁMOP-4.1.2.B-2-13/1-2013-0009 „Szakmai szolgáltató és kutatást támogató regionális hálózatok a pedagógusképzésért az Észak-Alföldi régióban”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TÁMOP-4.2.2.B-10/1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TÁMOP-3.1.13.-12/1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TÁMOP-4.1.2.E-13/1/KONV-2013-0010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Norvég Pályázat, „Partium Tudáscentrum Fejlesztése Project, Partium Virtuális Campus alprojekt PVC 004 E-Életmód Prevenciós Program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194B4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 + szakfelelősök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10.</w:t>
            </w:r>
          </w:p>
        </w:tc>
        <w:tc>
          <w:tcPr>
            <w:tcW w:w="3969" w:type="dxa"/>
          </w:tcPr>
          <w:p w:rsidR="00B95501" w:rsidRDefault="00B95501" w:rsidP="00B715B5">
            <w:r>
              <w:t>Pályakövetés (DPR) az intézmény főbb célkitűzéseivel összhangban (mesterképzés, PhD-képzés, szakirányú továbbképzések, edzőképzés, külföldi ösztöndíjak) együttműködésben az Alumni, Karrier- és PR-irodával.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Intézetigazgató + Halkóné dr. Rudolf Éva Alumni, Karrier- és PR irodavezető + minőségirányítási felelős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11.</w:t>
            </w:r>
          </w:p>
        </w:tc>
        <w:tc>
          <w:tcPr>
            <w:tcW w:w="3969" w:type="dxa"/>
          </w:tcPr>
          <w:p w:rsidR="00B95501" w:rsidRDefault="00B95501" w:rsidP="00B715B5">
            <w:r>
              <w:t>Hallgatói szolgáltatások:</w:t>
            </w:r>
          </w:p>
          <w:p w:rsidR="00B95501" w:rsidRDefault="00B95501" w:rsidP="00B715B5">
            <w:r>
              <w:t>A Testnevelés és Sporttudományi Intézet a Nyíregyházi Főiskola Hallgatói Szolgáltató Központ Esélyegyenlőségi Csoportjában a Természettudományi Intézetek koordinátori funkcióját látja el.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Dr. Vajda Ildikó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12.</w:t>
            </w:r>
          </w:p>
        </w:tc>
        <w:tc>
          <w:tcPr>
            <w:tcW w:w="3969" w:type="dxa"/>
          </w:tcPr>
          <w:p w:rsidR="00B95501" w:rsidRDefault="00B95501" w:rsidP="00B715B5">
            <w:r>
              <w:t>Nyilvánosság biztosítása:</w:t>
            </w:r>
          </w:p>
          <w:p w:rsidR="00B95501" w:rsidRDefault="00B95501" w:rsidP="00B715B5">
            <w:r>
              <w:t>Nyíregyháza város és a megye egészségügyi intézményei valamint a Főiskola között együttműködési szerződések létrejöttében, valamint a kórházi tudományos ülések szervezésében koordinátori funkciót látunk el.</w:t>
            </w:r>
          </w:p>
          <w:p w:rsidR="00B95501" w:rsidRDefault="00B95501" w:rsidP="00B715B5"/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4C6C01"/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Dr. Olajos Judit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 xml:space="preserve">13. </w:t>
            </w:r>
          </w:p>
        </w:tc>
        <w:tc>
          <w:tcPr>
            <w:tcW w:w="3969" w:type="dxa"/>
          </w:tcPr>
          <w:p w:rsidR="00B95501" w:rsidRDefault="00B95501" w:rsidP="00B715B5">
            <w:r>
              <w:t>Felzárkóztatás:</w:t>
            </w:r>
          </w:p>
          <w:p w:rsidR="00B95501" w:rsidRDefault="00B95501" w:rsidP="00B715B5">
            <w:r>
              <w:t>Sportszakmai gyakorlatok keretén belül a féléves tananyag követelményeinek teljesítésére gyakorlási lehetőséget biztosítunk és oktatásmódszertani segítséget adunk.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  <w:p w:rsidR="00B95501" w:rsidRDefault="00B95501" w:rsidP="00D2654C"/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szakfelelősök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14.</w:t>
            </w:r>
          </w:p>
        </w:tc>
        <w:tc>
          <w:tcPr>
            <w:tcW w:w="3969" w:type="dxa"/>
          </w:tcPr>
          <w:p w:rsidR="00B95501" w:rsidRDefault="00B95501" w:rsidP="00B715B5"/>
          <w:p w:rsidR="00B95501" w:rsidRDefault="00B95501" w:rsidP="00B715B5">
            <w:r>
              <w:t>Beiskolázási tevékenység: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Aktív részvétel a Nyíregyházi Főiskola „Nyílt Napján” a Testnevelési és Sporttudományi Intézet valamint a Hallgatói Szolgáltató Központ Esélyegyenlőségi Csoportjában.</w:t>
            </w:r>
          </w:p>
          <w:p w:rsidR="00B95501" w:rsidRDefault="00B95501" w:rsidP="00A717F2">
            <w:pPr>
              <w:numPr>
                <w:ilvl w:val="0"/>
                <w:numId w:val="4"/>
              </w:numPr>
            </w:pPr>
            <w:r>
              <w:t>A Nyíregyházi Főiskola KTKI középiskolai osztályt működtető alapítvány Felügyelő Bizottsági tagságának betöltése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>Dr. Vajda Ildikó</w:t>
            </w:r>
          </w:p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/>
          <w:p w:rsidR="00B95501" w:rsidRDefault="00B95501" w:rsidP="00B715B5">
            <w:r>
              <w:t xml:space="preserve">Dr. Olajos Judit </w:t>
            </w:r>
          </w:p>
        </w:tc>
      </w:tr>
      <w:tr w:rsidR="00B95501" w:rsidTr="00A717F2">
        <w:tc>
          <w:tcPr>
            <w:tcW w:w="851" w:type="dxa"/>
          </w:tcPr>
          <w:p w:rsidR="00B95501" w:rsidRDefault="00B95501" w:rsidP="00B715B5">
            <w:r>
              <w:t>15.</w:t>
            </w:r>
          </w:p>
        </w:tc>
        <w:tc>
          <w:tcPr>
            <w:tcW w:w="3969" w:type="dxa"/>
          </w:tcPr>
          <w:p w:rsidR="00B95501" w:rsidRDefault="00B95501" w:rsidP="00B715B5">
            <w:r>
              <w:t>Laborfejlesztések:</w:t>
            </w:r>
          </w:p>
          <w:p w:rsidR="00B95501" w:rsidRDefault="00B95501" w:rsidP="00B715B5">
            <w:r>
              <w:t>Részvétel a sportélettani labor tervezésében</w:t>
            </w:r>
          </w:p>
        </w:tc>
        <w:tc>
          <w:tcPr>
            <w:tcW w:w="2268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folyamatos</w:t>
            </w:r>
          </w:p>
          <w:p w:rsidR="00B95501" w:rsidRDefault="00B95501" w:rsidP="00A717F2">
            <w:pPr>
              <w:jc w:val="center"/>
            </w:pPr>
          </w:p>
        </w:tc>
        <w:tc>
          <w:tcPr>
            <w:tcW w:w="2835" w:type="dxa"/>
          </w:tcPr>
          <w:p w:rsidR="00B95501" w:rsidRDefault="00B95501" w:rsidP="00B715B5"/>
          <w:p w:rsidR="00B95501" w:rsidRDefault="00B95501" w:rsidP="00B715B5">
            <w:r>
              <w:t>Dr. Olajos Judit</w:t>
            </w:r>
          </w:p>
          <w:p w:rsidR="00B95501" w:rsidRDefault="00B95501" w:rsidP="00B715B5">
            <w:r>
              <w:t>Major Zsuzsanna</w:t>
            </w:r>
          </w:p>
        </w:tc>
      </w:tr>
    </w:tbl>
    <w:p w:rsidR="00B95501" w:rsidRDefault="00B95501" w:rsidP="00B715B5">
      <w:pPr>
        <w:ind w:left="360"/>
        <w:rPr>
          <w:sz w:val="28"/>
          <w:szCs w:val="28"/>
        </w:rPr>
      </w:pPr>
    </w:p>
    <w:p w:rsidR="00B95501" w:rsidRDefault="00B95501" w:rsidP="00B715B5">
      <w:pPr>
        <w:ind w:left="360"/>
        <w:rPr>
          <w:sz w:val="28"/>
          <w:szCs w:val="28"/>
        </w:rPr>
      </w:pPr>
    </w:p>
    <w:p w:rsidR="00B95501" w:rsidRPr="00BD21B9" w:rsidRDefault="00B95501" w:rsidP="00493AC7">
      <w:pPr>
        <w:numPr>
          <w:ilvl w:val="0"/>
          <w:numId w:val="3"/>
        </w:numPr>
        <w:rPr>
          <w:sz w:val="28"/>
          <w:szCs w:val="28"/>
        </w:rPr>
      </w:pPr>
      <w:r w:rsidRPr="00BD21B9">
        <w:rPr>
          <w:b/>
          <w:bCs/>
          <w:sz w:val="28"/>
          <w:szCs w:val="28"/>
        </w:rPr>
        <w:t>MÉRÉSEK</w:t>
      </w:r>
    </w:p>
    <w:p w:rsidR="00B95501" w:rsidRDefault="00B95501" w:rsidP="001A567B">
      <w:pPr>
        <w:rPr>
          <w:b/>
          <w:b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B95501" w:rsidTr="00A717F2">
        <w:trPr>
          <w:trHeight w:val="567"/>
        </w:trPr>
        <w:tc>
          <w:tcPr>
            <w:tcW w:w="828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Ssz.</w:t>
            </w:r>
          </w:p>
        </w:tc>
        <w:tc>
          <w:tcPr>
            <w:tcW w:w="396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B95501" w:rsidTr="00A717F2">
        <w:tc>
          <w:tcPr>
            <w:tcW w:w="828" w:type="dxa"/>
          </w:tcPr>
          <w:p w:rsidR="00B95501" w:rsidRPr="00D957F4" w:rsidRDefault="00B95501" w:rsidP="00BD21B9">
            <w:r w:rsidRPr="00D957F4">
              <w:t xml:space="preserve">1. </w:t>
            </w:r>
          </w:p>
        </w:tc>
        <w:tc>
          <w:tcPr>
            <w:tcW w:w="3960" w:type="dxa"/>
          </w:tcPr>
          <w:p w:rsidR="00B95501" w:rsidRDefault="00B95501" w:rsidP="00BD21B9">
            <w:r>
              <w:t>Hallgatói elégedettségmérés.</w:t>
            </w:r>
          </w:p>
          <w:p w:rsidR="00B95501" w:rsidRDefault="00B95501" w:rsidP="00BD21B9"/>
          <w:p w:rsidR="00B95501" w:rsidRPr="00D957F4" w:rsidRDefault="00B95501" w:rsidP="00BD21B9">
            <w:r w:rsidRPr="00D957F4">
              <w:t>A</w:t>
            </w:r>
            <w:r>
              <w:t xml:space="preserve"> Testnevelés és Sporttudományi Intézet oktatóinak hallgatói értékelése a 2014/2015. tanévben.</w:t>
            </w:r>
          </w:p>
        </w:tc>
        <w:tc>
          <w:tcPr>
            <w:tcW w:w="2340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2014.09.15.-30</w:t>
            </w:r>
          </w:p>
          <w:p w:rsidR="00B95501" w:rsidRDefault="00B95501" w:rsidP="00A717F2">
            <w:pPr>
              <w:jc w:val="center"/>
            </w:pPr>
          </w:p>
          <w:p w:rsidR="00B95501" w:rsidRPr="00D957F4" w:rsidRDefault="00B95501" w:rsidP="00A717F2">
            <w:pPr>
              <w:jc w:val="center"/>
            </w:pPr>
          </w:p>
        </w:tc>
        <w:tc>
          <w:tcPr>
            <w:tcW w:w="2700" w:type="dxa"/>
          </w:tcPr>
          <w:p w:rsidR="00B95501" w:rsidRPr="00D957F4" w:rsidRDefault="00B95501" w:rsidP="00BD21B9">
            <w:r>
              <w:t>Intézetigazgató + Nyíregyházi Főiskolai intézetek minőségirányítási felelős + intézeti minőségirányítási felelős</w:t>
            </w:r>
          </w:p>
        </w:tc>
      </w:tr>
      <w:tr w:rsidR="00B95501" w:rsidTr="00A717F2">
        <w:tc>
          <w:tcPr>
            <w:tcW w:w="828" w:type="dxa"/>
          </w:tcPr>
          <w:p w:rsidR="00B95501" w:rsidRPr="00D957F4" w:rsidRDefault="00B95501" w:rsidP="00BD21B9">
            <w:r>
              <w:t xml:space="preserve">2. </w:t>
            </w:r>
          </w:p>
        </w:tc>
        <w:tc>
          <w:tcPr>
            <w:tcW w:w="3960" w:type="dxa"/>
          </w:tcPr>
          <w:p w:rsidR="00B95501" w:rsidRDefault="00B95501" w:rsidP="00BD21B9">
            <w:r>
              <w:t>Dolgozói elégedettségmérés.</w:t>
            </w:r>
          </w:p>
          <w:p w:rsidR="00B95501" w:rsidRPr="00D957F4" w:rsidRDefault="00B95501" w:rsidP="00BD21B9">
            <w:r>
              <w:t>Egységvezető, intézetigazgató oktatók és beosztottak általi értékelése a 2014/2015. tanévben</w:t>
            </w:r>
          </w:p>
        </w:tc>
        <w:tc>
          <w:tcPr>
            <w:tcW w:w="2340" w:type="dxa"/>
          </w:tcPr>
          <w:p w:rsidR="00B95501" w:rsidRDefault="00B95501" w:rsidP="00A717F2">
            <w:pPr>
              <w:jc w:val="center"/>
            </w:pPr>
          </w:p>
          <w:p w:rsidR="00B95501" w:rsidRPr="00D957F4" w:rsidRDefault="00B95501" w:rsidP="00A717F2">
            <w:pPr>
              <w:jc w:val="center"/>
            </w:pPr>
            <w:r>
              <w:t xml:space="preserve">2014. november 30. </w:t>
            </w:r>
          </w:p>
        </w:tc>
        <w:tc>
          <w:tcPr>
            <w:tcW w:w="2700" w:type="dxa"/>
          </w:tcPr>
          <w:p w:rsidR="00B95501" w:rsidRPr="00D957F4" w:rsidRDefault="00B95501" w:rsidP="00BD21B9">
            <w:r>
              <w:t>Nyíregyházi Főiskolai intézetek minőségirányítási felelős</w:t>
            </w:r>
          </w:p>
        </w:tc>
      </w:tr>
      <w:tr w:rsidR="00B95501" w:rsidTr="00A717F2">
        <w:tc>
          <w:tcPr>
            <w:tcW w:w="828" w:type="dxa"/>
          </w:tcPr>
          <w:p w:rsidR="00B95501" w:rsidRDefault="00B95501" w:rsidP="00BD21B9"/>
          <w:p w:rsidR="00B95501" w:rsidRPr="00D957F4" w:rsidRDefault="00B95501" w:rsidP="00BD21B9">
            <w:r>
              <w:t xml:space="preserve">3. </w:t>
            </w:r>
          </w:p>
        </w:tc>
        <w:tc>
          <w:tcPr>
            <w:tcW w:w="3960" w:type="dxa"/>
          </w:tcPr>
          <w:p w:rsidR="00B95501" w:rsidRDefault="00B95501" w:rsidP="00BD21B9"/>
          <w:p w:rsidR="00B95501" w:rsidRDefault="00B95501" w:rsidP="00BD21B9"/>
          <w:p w:rsidR="00B95501" w:rsidRDefault="00B95501" w:rsidP="00BD21B9">
            <w:r>
              <w:t>Oktatók tudományos tevékenységének értékelése</w:t>
            </w:r>
          </w:p>
          <w:p w:rsidR="00B95501" w:rsidRDefault="00B95501" w:rsidP="00BD21B9"/>
          <w:p w:rsidR="00B95501" w:rsidRDefault="00B95501" w:rsidP="00BD21B9"/>
          <w:p w:rsidR="00B95501" w:rsidRDefault="00B95501" w:rsidP="00BD21B9"/>
          <w:p w:rsidR="00B95501" w:rsidRDefault="00B95501" w:rsidP="00BD21B9"/>
          <w:p w:rsidR="00B95501" w:rsidRPr="00D957F4" w:rsidRDefault="00B95501" w:rsidP="00BD21B9"/>
        </w:tc>
        <w:tc>
          <w:tcPr>
            <w:tcW w:w="2340" w:type="dxa"/>
          </w:tcPr>
          <w:p w:rsidR="00B95501" w:rsidRPr="00A717F2" w:rsidRDefault="00B95501" w:rsidP="00A717F2">
            <w:pPr>
              <w:jc w:val="center"/>
              <w:rPr>
                <w:highlight w:val="yellow"/>
              </w:rPr>
            </w:pPr>
          </w:p>
          <w:p w:rsidR="00B95501" w:rsidRDefault="00B95501" w:rsidP="00A717F2">
            <w:pPr>
              <w:jc w:val="center"/>
            </w:pPr>
          </w:p>
          <w:p w:rsidR="00B95501" w:rsidRPr="00D957F4" w:rsidRDefault="00B95501" w:rsidP="00A717F2">
            <w:pPr>
              <w:jc w:val="center"/>
            </w:pPr>
            <w:r>
              <w:t>2015</w:t>
            </w:r>
            <w:r w:rsidRPr="001A567B">
              <w:t>. 06. 30.</w:t>
            </w:r>
          </w:p>
        </w:tc>
        <w:tc>
          <w:tcPr>
            <w:tcW w:w="2700" w:type="dxa"/>
          </w:tcPr>
          <w:p w:rsidR="00B95501" w:rsidRDefault="00B95501" w:rsidP="00BD21B9"/>
          <w:p w:rsidR="00B95501" w:rsidRDefault="00B95501" w:rsidP="00BD21B9"/>
          <w:p w:rsidR="00B95501" w:rsidRPr="00D957F4" w:rsidRDefault="00B95501" w:rsidP="00BD21B9">
            <w:r>
              <w:t>Intézetigazgatók</w:t>
            </w:r>
          </w:p>
        </w:tc>
      </w:tr>
      <w:tr w:rsidR="00B95501" w:rsidTr="00A717F2">
        <w:tc>
          <w:tcPr>
            <w:tcW w:w="828" w:type="dxa"/>
          </w:tcPr>
          <w:p w:rsidR="00B95501" w:rsidRPr="00D957F4" w:rsidRDefault="00B95501" w:rsidP="00BD21B9">
            <w:r>
              <w:t xml:space="preserve">4. </w:t>
            </w:r>
          </w:p>
        </w:tc>
        <w:tc>
          <w:tcPr>
            <w:tcW w:w="3960" w:type="dxa"/>
          </w:tcPr>
          <w:p w:rsidR="00B95501" w:rsidRDefault="00B95501" w:rsidP="00BD21B9">
            <w:r>
              <w:t>A hallgatói elégedettségmérés eredményei által jelzett problémák megoldása:</w:t>
            </w:r>
          </w:p>
          <w:p w:rsidR="00B95501" w:rsidRDefault="00B95501" w:rsidP="00BD21B9">
            <w:r>
              <w:t>- infrastruktúra javítása (konditerem gépeinek folyamatos karbantartása)</w:t>
            </w:r>
          </w:p>
          <w:p w:rsidR="00B95501" w:rsidRPr="00D957F4" w:rsidRDefault="00B95501" w:rsidP="00BD21B9">
            <w:r>
              <w:t>- tornacsarnok fűtési problémáinak megoldása</w:t>
            </w:r>
          </w:p>
        </w:tc>
        <w:tc>
          <w:tcPr>
            <w:tcW w:w="2340" w:type="dxa"/>
          </w:tcPr>
          <w:p w:rsidR="00B95501" w:rsidRDefault="00B95501" w:rsidP="00BD21B9"/>
          <w:p w:rsidR="00B95501" w:rsidRDefault="00B95501" w:rsidP="00BD21B9"/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Pr="00D957F4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B95501" w:rsidRDefault="00B95501" w:rsidP="00BD21B9"/>
          <w:p w:rsidR="00B95501" w:rsidRDefault="00B95501" w:rsidP="00BD21B9"/>
          <w:p w:rsidR="00B95501" w:rsidRDefault="00B95501" w:rsidP="00BD21B9"/>
          <w:p w:rsidR="00B95501" w:rsidRPr="00D957F4" w:rsidRDefault="00B95501" w:rsidP="00BD21B9">
            <w:r>
              <w:t xml:space="preserve">Intézetigazgató + szakfelelősök </w:t>
            </w:r>
          </w:p>
        </w:tc>
      </w:tr>
      <w:tr w:rsidR="00B95501" w:rsidTr="00A717F2">
        <w:tc>
          <w:tcPr>
            <w:tcW w:w="828" w:type="dxa"/>
          </w:tcPr>
          <w:p w:rsidR="00B95501" w:rsidRDefault="00B95501" w:rsidP="00BD21B9">
            <w:r>
              <w:t>5.</w:t>
            </w:r>
          </w:p>
        </w:tc>
        <w:tc>
          <w:tcPr>
            <w:tcW w:w="3960" w:type="dxa"/>
          </w:tcPr>
          <w:p w:rsidR="00B95501" w:rsidRDefault="00B95501" w:rsidP="00BD21B9">
            <w:r>
              <w:t>A Testnevelés és Sporttudományi Intézetben történő oktatói munka hallgatói véleményezése:</w:t>
            </w:r>
          </w:p>
          <w:p w:rsidR="00B95501" w:rsidRDefault="00B95501" w:rsidP="00BD21B9">
            <w:r>
              <w:t>- az oktatók felkészültsége, foglalkozások légköre, vizsgák légköre kiváló.</w:t>
            </w:r>
          </w:p>
          <w:p w:rsidR="00B95501" w:rsidRDefault="00B95501" w:rsidP="00BD21B9">
            <w:r>
              <w:t>A jelenlegi magas színvonal (elmélet, gyakorlat) megőrzése, továbbfejlesztése.</w:t>
            </w:r>
          </w:p>
        </w:tc>
        <w:tc>
          <w:tcPr>
            <w:tcW w:w="2340" w:type="dxa"/>
          </w:tcPr>
          <w:p w:rsidR="00B95501" w:rsidRDefault="00B95501" w:rsidP="00BD21B9"/>
          <w:p w:rsidR="00B95501" w:rsidRDefault="00B95501" w:rsidP="00BD21B9"/>
          <w:p w:rsidR="00B95501" w:rsidRDefault="00B95501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B95501" w:rsidRDefault="00B95501" w:rsidP="00BD21B9"/>
          <w:p w:rsidR="00B95501" w:rsidRDefault="00B95501" w:rsidP="00BD21B9"/>
          <w:p w:rsidR="00B95501" w:rsidRDefault="00B95501" w:rsidP="00BD21B9">
            <w:r>
              <w:t>Intézetigazgató + szakfelelősök + minőségirányítási felelős</w:t>
            </w:r>
          </w:p>
        </w:tc>
      </w:tr>
    </w:tbl>
    <w:p w:rsidR="00B95501" w:rsidRPr="00BD21B9" w:rsidRDefault="00B95501" w:rsidP="00BD21B9">
      <w:pPr>
        <w:ind w:left="360"/>
        <w:rPr>
          <w:sz w:val="28"/>
          <w:szCs w:val="28"/>
        </w:rPr>
      </w:pPr>
    </w:p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213EDF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FOLYAMATSZABÁLYOZÁS</w:t>
      </w:r>
    </w:p>
    <w:p w:rsidR="00B95501" w:rsidRDefault="00B95501" w:rsidP="00213EDF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B95501" w:rsidTr="00A717F2">
        <w:trPr>
          <w:trHeight w:val="567"/>
        </w:trPr>
        <w:tc>
          <w:tcPr>
            <w:tcW w:w="828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Ssz.</w:t>
            </w:r>
          </w:p>
        </w:tc>
        <w:tc>
          <w:tcPr>
            <w:tcW w:w="396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 xml:space="preserve">Felelős </w:t>
            </w:r>
          </w:p>
        </w:tc>
      </w:tr>
      <w:tr w:rsidR="00B95501" w:rsidTr="00A717F2">
        <w:tc>
          <w:tcPr>
            <w:tcW w:w="828" w:type="dxa"/>
          </w:tcPr>
          <w:p w:rsidR="00B95501" w:rsidRDefault="00B95501" w:rsidP="00213EDF">
            <w:r>
              <w:t xml:space="preserve">1. </w:t>
            </w:r>
          </w:p>
        </w:tc>
        <w:tc>
          <w:tcPr>
            <w:tcW w:w="3960" w:type="dxa"/>
          </w:tcPr>
          <w:p w:rsidR="00B95501" w:rsidRDefault="00B95501" w:rsidP="00213EDF">
            <w:r>
              <w:t>Rövidtávú karriertervek elkészítése</w:t>
            </w:r>
          </w:p>
          <w:p w:rsidR="00B95501" w:rsidRDefault="00B95501" w:rsidP="00213EDF"/>
          <w:p w:rsidR="00B95501" w:rsidRDefault="00B95501" w:rsidP="00213EDF">
            <w:r>
              <w:t>Rövidtávú karriertervek nyomonkövetése, teljesítésvizsgálatok</w:t>
            </w:r>
          </w:p>
        </w:tc>
        <w:tc>
          <w:tcPr>
            <w:tcW w:w="2340" w:type="dxa"/>
          </w:tcPr>
          <w:p w:rsidR="00B95501" w:rsidRDefault="00B95501" w:rsidP="00A717F2">
            <w:pPr>
              <w:jc w:val="center"/>
            </w:pPr>
            <w:r>
              <w:t>2014. november</w:t>
            </w:r>
          </w:p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  <w:r>
              <w:t>2015. 06.30.</w:t>
            </w:r>
          </w:p>
        </w:tc>
        <w:tc>
          <w:tcPr>
            <w:tcW w:w="2700" w:type="dxa"/>
          </w:tcPr>
          <w:p w:rsidR="00B95501" w:rsidRDefault="00B95501" w:rsidP="00213EDF"/>
          <w:p w:rsidR="00B95501" w:rsidRDefault="00B95501" w:rsidP="00213EDF">
            <w:r>
              <w:t xml:space="preserve"> Intézetigazgatók</w:t>
            </w:r>
          </w:p>
        </w:tc>
      </w:tr>
    </w:tbl>
    <w:p w:rsidR="00B95501" w:rsidRPr="00213EDF" w:rsidRDefault="00B95501" w:rsidP="00213EDF"/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1D6F7B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IRÁNYÍTÁSI RENDSZER FEJLESZTÉSE</w:t>
      </w:r>
    </w:p>
    <w:p w:rsidR="00B95501" w:rsidRDefault="00B95501" w:rsidP="001D6F7B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B95501" w:rsidTr="00A717F2">
        <w:trPr>
          <w:trHeight w:val="567"/>
        </w:trPr>
        <w:tc>
          <w:tcPr>
            <w:tcW w:w="828" w:type="dxa"/>
          </w:tcPr>
          <w:p w:rsidR="00B95501" w:rsidRPr="00A717F2" w:rsidRDefault="00B95501" w:rsidP="001D6F7B">
            <w:pPr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Ssz.</w:t>
            </w:r>
          </w:p>
        </w:tc>
        <w:tc>
          <w:tcPr>
            <w:tcW w:w="396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B95501" w:rsidRPr="00A717F2" w:rsidRDefault="00B95501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B95501" w:rsidRPr="00A717F2" w:rsidRDefault="00B95501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B95501" w:rsidTr="00A717F2">
        <w:tc>
          <w:tcPr>
            <w:tcW w:w="828" w:type="dxa"/>
          </w:tcPr>
          <w:p w:rsidR="00B95501" w:rsidRPr="00767960" w:rsidRDefault="00B95501" w:rsidP="001D6F7B">
            <w:r>
              <w:t xml:space="preserve">1. </w:t>
            </w:r>
          </w:p>
        </w:tc>
        <w:tc>
          <w:tcPr>
            <w:tcW w:w="3960" w:type="dxa"/>
          </w:tcPr>
          <w:p w:rsidR="00B95501" w:rsidRPr="00767960" w:rsidRDefault="00B95501" w:rsidP="001D6F7B">
            <w:r>
              <w:t>Intézeti minőségirányítási felelősök munkaértekezlet, intézeti minőségirányítási képzés programpontjainak egyeztetése</w:t>
            </w:r>
          </w:p>
        </w:tc>
        <w:tc>
          <w:tcPr>
            <w:tcW w:w="2340" w:type="dxa"/>
          </w:tcPr>
          <w:p w:rsidR="00B95501" w:rsidRPr="00A717F2" w:rsidRDefault="00B95501" w:rsidP="00A717F2">
            <w:pPr>
              <w:jc w:val="center"/>
              <w:rPr>
                <w:highlight w:val="yellow"/>
              </w:rPr>
            </w:pPr>
          </w:p>
          <w:p w:rsidR="00B95501" w:rsidRPr="001A567B" w:rsidRDefault="00B95501" w:rsidP="00A717F2">
            <w:pPr>
              <w:jc w:val="center"/>
            </w:pPr>
            <w:r>
              <w:t>2015.06.30.</w:t>
            </w:r>
          </w:p>
          <w:p w:rsidR="00B95501" w:rsidRPr="00A717F2" w:rsidRDefault="00B95501" w:rsidP="00A717F2">
            <w:pPr>
              <w:jc w:val="center"/>
              <w:rPr>
                <w:highlight w:val="yellow"/>
              </w:rPr>
            </w:pPr>
          </w:p>
        </w:tc>
        <w:tc>
          <w:tcPr>
            <w:tcW w:w="2700" w:type="dxa"/>
          </w:tcPr>
          <w:p w:rsidR="00B95501" w:rsidRPr="00767960" w:rsidRDefault="00B95501" w:rsidP="001D6F7B">
            <w:r>
              <w:t>Intézetigazgatók + intézeti minőségirányítási felelősök</w:t>
            </w:r>
          </w:p>
        </w:tc>
      </w:tr>
      <w:tr w:rsidR="00B95501" w:rsidTr="00A717F2">
        <w:tc>
          <w:tcPr>
            <w:tcW w:w="828" w:type="dxa"/>
          </w:tcPr>
          <w:p w:rsidR="00B95501" w:rsidRPr="00767960" w:rsidRDefault="00B95501" w:rsidP="001D6F7B">
            <w:r>
              <w:t>2.</w:t>
            </w:r>
          </w:p>
        </w:tc>
        <w:tc>
          <w:tcPr>
            <w:tcW w:w="3960" w:type="dxa"/>
          </w:tcPr>
          <w:p w:rsidR="00B95501" w:rsidRPr="00767960" w:rsidRDefault="00B95501" w:rsidP="001D6F7B">
            <w:r>
              <w:t>A kar minden dolgozója számára minőségirányítási képzés, az intézményi elképzelésekkel összhangban</w:t>
            </w:r>
          </w:p>
        </w:tc>
        <w:tc>
          <w:tcPr>
            <w:tcW w:w="2340" w:type="dxa"/>
          </w:tcPr>
          <w:p w:rsidR="00B95501" w:rsidRDefault="00B95501" w:rsidP="00A717F2">
            <w:pPr>
              <w:jc w:val="center"/>
            </w:pPr>
          </w:p>
          <w:p w:rsidR="00B95501" w:rsidRDefault="00B95501" w:rsidP="00A717F2">
            <w:pPr>
              <w:jc w:val="center"/>
            </w:pPr>
          </w:p>
          <w:p w:rsidR="00B95501" w:rsidRPr="00767960" w:rsidRDefault="00B95501" w:rsidP="00A717F2">
            <w:pPr>
              <w:jc w:val="center"/>
            </w:pPr>
            <w:r>
              <w:t>2015.06.30.</w:t>
            </w:r>
          </w:p>
        </w:tc>
        <w:tc>
          <w:tcPr>
            <w:tcW w:w="2700" w:type="dxa"/>
          </w:tcPr>
          <w:p w:rsidR="00B95501" w:rsidRPr="00767960" w:rsidRDefault="00B95501" w:rsidP="001D6F7B">
            <w:r>
              <w:t>Főiskolai minőségirányítási felelős + intézeti minőségirányítási felelősök</w:t>
            </w:r>
          </w:p>
        </w:tc>
      </w:tr>
    </w:tbl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493AC7">
      <w:pPr>
        <w:ind w:left="360"/>
        <w:rPr>
          <w:sz w:val="28"/>
          <w:szCs w:val="28"/>
        </w:rPr>
      </w:pPr>
    </w:p>
    <w:p w:rsidR="00B95501" w:rsidRDefault="00B95501" w:rsidP="00493AC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B95501" w:rsidRDefault="00B95501" w:rsidP="00493AC7">
      <w:pPr>
        <w:ind w:left="360"/>
      </w:pPr>
      <w:r>
        <w:t xml:space="preserve">    Pásztorné Dr. Batta Klára</w:t>
      </w:r>
      <w:r>
        <w:tab/>
      </w:r>
      <w:r>
        <w:tab/>
      </w:r>
      <w:r>
        <w:tab/>
      </w:r>
      <w:r>
        <w:tab/>
      </w:r>
      <w:r>
        <w:tab/>
        <w:t xml:space="preserve">    Regős József</w:t>
      </w:r>
    </w:p>
    <w:p w:rsidR="00B95501" w:rsidRDefault="00B95501" w:rsidP="0039459B">
      <w:pPr>
        <w:ind w:left="1068"/>
      </w:pPr>
      <w:r>
        <w:t>Intézetigazgató</w:t>
      </w:r>
      <w:r>
        <w:tab/>
      </w:r>
      <w:r>
        <w:tab/>
      </w:r>
      <w:r>
        <w:tab/>
      </w:r>
      <w:r>
        <w:tab/>
      </w:r>
      <w:r>
        <w:tab/>
        <w:t xml:space="preserve">      Minőségirányítási felelős</w:t>
      </w:r>
    </w:p>
    <w:p w:rsidR="00B95501" w:rsidRDefault="00B95501" w:rsidP="0039459B">
      <w:pPr>
        <w:ind w:left="1068"/>
      </w:pPr>
    </w:p>
    <w:p w:rsidR="00B95501" w:rsidRDefault="00B95501" w:rsidP="0039459B">
      <w:pPr>
        <w:ind w:left="1068"/>
      </w:pPr>
    </w:p>
    <w:p w:rsidR="00B95501" w:rsidRPr="0039459B" w:rsidRDefault="00B95501" w:rsidP="007C067F">
      <w:pPr>
        <w:ind w:left="1068"/>
      </w:pPr>
      <w:r>
        <w:t>Nyíregyháza, 2014-10-10</w:t>
      </w:r>
    </w:p>
    <w:sectPr w:rsidR="00B95501" w:rsidRPr="0039459B" w:rsidSect="003F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E16"/>
    <w:multiLevelType w:val="hybridMultilevel"/>
    <w:tmpl w:val="5C2A211E"/>
    <w:lvl w:ilvl="0" w:tplc="D86068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3B7952"/>
    <w:multiLevelType w:val="hybridMultilevel"/>
    <w:tmpl w:val="4BF46108"/>
    <w:lvl w:ilvl="0" w:tplc="82E2B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614EDD"/>
    <w:multiLevelType w:val="hybridMultilevel"/>
    <w:tmpl w:val="2C1E006E"/>
    <w:lvl w:ilvl="0" w:tplc="FF60C47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0556AF"/>
    <w:multiLevelType w:val="hybridMultilevel"/>
    <w:tmpl w:val="6CA45F44"/>
    <w:lvl w:ilvl="0" w:tplc="25BAB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5B5"/>
    <w:rsid w:val="000074BD"/>
    <w:rsid w:val="000160E4"/>
    <w:rsid w:val="00016149"/>
    <w:rsid w:val="000263BE"/>
    <w:rsid w:val="00034B82"/>
    <w:rsid w:val="00045A1B"/>
    <w:rsid w:val="00060DF4"/>
    <w:rsid w:val="000719B1"/>
    <w:rsid w:val="00075EFD"/>
    <w:rsid w:val="000F5D63"/>
    <w:rsid w:val="00146EFD"/>
    <w:rsid w:val="00181E9E"/>
    <w:rsid w:val="00194B42"/>
    <w:rsid w:val="001A567B"/>
    <w:rsid w:val="001B4F43"/>
    <w:rsid w:val="001D6F7B"/>
    <w:rsid w:val="001F52EF"/>
    <w:rsid w:val="00213EDF"/>
    <w:rsid w:val="00266393"/>
    <w:rsid w:val="002702A1"/>
    <w:rsid w:val="002E56E8"/>
    <w:rsid w:val="00300D83"/>
    <w:rsid w:val="00317157"/>
    <w:rsid w:val="0031731E"/>
    <w:rsid w:val="00376957"/>
    <w:rsid w:val="0039459B"/>
    <w:rsid w:val="003B0AFC"/>
    <w:rsid w:val="003F0B75"/>
    <w:rsid w:val="003F452A"/>
    <w:rsid w:val="00471D31"/>
    <w:rsid w:val="00493AC7"/>
    <w:rsid w:val="004B07E0"/>
    <w:rsid w:val="004C6787"/>
    <w:rsid w:val="004C6C01"/>
    <w:rsid w:val="005519F4"/>
    <w:rsid w:val="00572168"/>
    <w:rsid w:val="0059269B"/>
    <w:rsid w:val="005A6D28"/>
    <w:rsid w:val="005D1AFA"/>
    <w:rsid w:val="005D4816"/>
    <w:rsid w:val="005E7CB3"/>
    <w:rsid w:val="00675334"/>
    <w:rsid w:val="0069773A"/>
    <w:rsid w:val="006D64F8"/>
    <w:rsid w:val="00741D24"/>
    <w:rsid w:val="00743B1A"/>
    <w:rsid w:val="00767960"/>
    <w:rsid w:val="007937B6"/>
    <w:rsid w:val="0079607D"/>
    <w:rsid w:val="007A1BCA"/>
    <w:rsid w:val="007C067F"/>
    <w:rsid w:val="007D2A9A"/>
    <w:rsid w:val="0080202E"/>
    <w:rsid w:val="00803B05"/>
    <w:rsid w:val="00803DC8"/>
    <w:rsid w:val="00812B2E"/>
    <w:rsid w:val="00820275"/>
    <w:rsid w:val="00842746"/>
    <w:rsid w:val="008702CE"/>
    <w:rsid w:val="00893BD5"/>
    <w:rsid w:val="008B47D2"/>
    <w:rsid w:val="008C43EC"/>
    <w:rsid w:val="008D0222"/>
    <w:rsid w:val="008E5144"/>
    <w:rsid w:val="00901B21"/>
    <w:rsid w:val="00910816"/>
    <w:rsid w:val="009251C8"/>
    <w:rsid w:val="00927755"/>
    <w:rsid w:val="00930F7C"/>
    <w:rsid w:val="009D018A"/>
    <w:rsid w:val="009E528E"/>
    <w:rsid w:val="009E6FE9"/>
    <w:rsid w:val="00A368CA"/>
    <w:rsid w:val="00A42B16"/>
    <w:rsid w:val="00A717F2"/>
    <w:rsid w:val="00A72F66"/>
    <w:rsid w:val="00A739DE"/>
    <w:rsid w:val="00AA4206"/>
    <w:rsid w:val="00AB56D6"/>
    <w:rsid w:val="00AC64CA"/>
    <w:rsid w:val="00AE2676"/>
    <w:rsid w:val="00AE3E3E"/>
    <w:rsid w:val="00B16C9A"/>
    <w:rsid w:val="00B2783A"/>
    <w:rsid w:val="00B41545"/>
    <w:rsid w:val="00B50F41"/>
    <w:rsid w:val="00B55F0B"/>
    <w:rsid w:val="00B715B5"/>
    <w:rsid w:val="00B72C9F"/>
    <w:rsid w:val="00B95501"/>
    <w:rsid w:val="00BA0979"/>
    <w:rsid w:val="00BC304F"/>
    <w:rsid w:val="00BD21B9"/>
    <w:rsid w:val="00BE7669"/>
    <w:rsid w:val="00C31074"/>
    <w:rsid w:val="00C94270"/>
    <w:rsid w:val="00CC5478"/>
    <w:rsid w:val="00CD62DC"/>
    <w:rsid w:val="00CE5D0F"/>
    <w:rsid w:val="00D04A26"/>
    <w:rsid w:val="00D06FF5"/>
    <w:rsid w:val="00D221BE"/>
    <w:rsid w:val="00D2654C"/>
    <w:rsid w:val="00D3434C"/>
    <w:rsid w:val="00D4487E"/>
    <w:rsid w:val="00D57A70"/>
    <w:rsid w:val="00D67AFB"/>
    <w:rsid w:val="00D70633"/>
    <w:rsid w:val="00D957F4"/>
    <w:rsid w:val="00DF151C"/>
    <w:rsid w:val="00E06DCD"/>
    <w:rsid w:val="00E232A5"/>
    <w:rsid w:val="00E40B8A"/>
    <w:rsid w:val="00E57C74"/>
    <w:rsid w:val="00E64C01"/>
    <w:rsid w:val="00E74649"/>
    <w:rsid w:val="00EA2BB9"/>
    <w:rsid w:val="00F00AF7"/>
    <w:rsid w:val="00F154BA"/>
    <w:rsid w:val="00F30B78"/>
    <w:rsid w:val="00F835F0"/>
    <w:rsid w:val="00FA41AF"/>
    <w:rsid w:val="00FA5671"/>
    <w:rsid w:val="00FB304C"/>
    <w:rsid w:val="00FE0754"/>
    <w:rsid w:val="00FE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7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0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1095</Words>
  <Characters>7558</Characters>
  <Application>Microsoft Office Outlook</Application>
  <DocSecurity>0</DocSecurity>
  <Lines>0</Lines>
  <Paragraphs>0</Paragraphs>
  <ScaleCrop>false</ScaleCrop>
  <Company>NYF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Testnevelés és Sporttudományi Intézet</dc:title>
  <dc:subject/>
  <dc:creator>Regős József</dc:creator>
  <cp:keywords/>
  <dc:description/>
  <cp:lastModifiedBy>Petrika Erzsébet</cp:lastModifiedBy>
  <cp:revision>2</cp:revision>
  <dcterms:created xsi:type="dcterms:W3CDTF">2014-11-11T11:42:00Z</dcterms:created>
  <dcterms:modified xsi:type="dcterms:W3CDTF">2014-11-11T11:42:00Z</dcterms:modified>
</cp:coreProperties>
</file>